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23CC32E" w14:textId="77777777" w:rsidR="002045DA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</w:p>
    <w:p w14:paraId="40D3E411" w14:textId="11D5C612" w:rsidR="00332C90" w:rsidRPr="00332C90" w:rsidRDefault="00FC0B95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Board 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70F575FD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DD56C0">
        <w:rPr>
          <w:sz w:val="40"/>
          <w:szCs w:val="40"/>
        </w:rPr>
        <w:t>T</w:t>
      </w:r>
      <w:r w:rsidR="00FC0B95">
        <w:rPr>
          <w:sz w:val="40"/>
          <w:szCs w:val="40"/>
        </w:rPr>
        <w:t>hursday</w:t>
      </w:r>
      <w:r w:rsidR="005E68F8">
        <w:rPr>
          <w:sz w:val="40"/>
          <w:szCs w:val="40"/>
        </w:rPr>
        <w:t xml:space="preserve">, </w:t>
      </w:r>
      <w:r w:rsidR="00DD56C0">
        <w:rPr>
          <w:sz w:val="40"/>
          <w:szCs w:val="40"/>
        </w:rPr>
        <w:t>December 1</w:t>
      </w:r>
      <w:r w:rsidR="00FC0B95">
        <w:rPr>
          <w:sz w:val="40"/>
          <w:szCs w:val="40"/>
        </w:rPr>
        <w:t>4</w:t>
      </w:r>
      <w:r w:rsidR="00724EAD">
        <w:rPr>
          <w:sz w:val="40"/>
          <w:szCs w:val="40"/>
        </w:rPr>
        <w:t>, 2023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6FDC2626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DD56C0">
        <w:rPr>
          <w:sz w:val="40"/>
          <w:szCs w:val="40"/>
        </w:rPr>
        <w:t>1:</w:t>
      </w:r>
      <w:r w:rsidR="00205E8C">
        <w:rPr>
          <w:sz w:val="40"/>
          <w:szCs w:val="40"/>
        </w:rPr>
        <w:t>3</w:t>
      </w:r>
      <w:r w:rsidR="00DD56C0">
        <w:rPr>
          <w:sz w:val="40"/>
          <w:szCs w:val="40"/>
        </w:rPr>
        <w:t>0</w:t>
      </w:r>
      <w:r w:rsidRPr="00332C90">
        <w:rPr>
          <w:sz w:val="40"/>
          <w:szCs w:val="40"/>
        </w:rPr>
        <w:t xml:space="preserve"> </w:t>
      </w:r>
      <w:r w:rsidR="00205E8C">
        <w:rPr>
          <w:sz w:val="40"/>
          <w:szCs w:val="40"/>
        </w:rPr>
        <w:t>p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D759A70" w14:textId="21053315" w:rsidR="00724EAD" w:rsidRDefault="00332C90" w:rsidP="007A3DFA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DD56C0">
        <w:rPr>
          <w:sz w:val="40"/>
          <w:szCs w:val="40"/>
        </w:rPr>
        <w:t>Capital Area Groundwater Office</w:t>
      </w:r>
    </w:p>
    <w:p w14:paraId="2C5B5BBB" w14:textId="3C5E2F41" w:rsidR="00332C90" w:rsidRDefault="00DD56C0" w:rsidP="00724EAD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3074 Westfork Dr., Suite A</w:t>
      </w:r>
    </w:p>
    <w:p w14:paraId="79AE1A78" w14:textId="5AE6EFE2" w:rsidR="007A3DFA" w:rsidRPr="00332C90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Baton Rouge, LA  708</w:t>
      </w:r>
      <w:r w:rsidR="00DD56C0">
        <w:rPr>
          <w:sz w:val="40"/>
          <w:szCs w:val="40"/>
        </w:rPr>
        <w:t>16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2045DA"/>
    <w:rsid w:val="00205E8C"/>
    <w:rsid w:val="002E66DF"/>
    <w:rsid w:val="00332C90"/>
    <w:rsid w:val="00347834"/>
    <w:rsid w:val="003D3503"/>
    <w:rsid w:val="005110AA"/>
    <w:rsid w:val="005E68F8"/>
    <w:rsid w:val="006C472A"/>
    <w:rsid w:val="00724EAD"/>
    <w:rsid w:val="0073702D"/>
    <w:rsid w:val="007621DB"/>
    <w:rsid w:val="007A3DFA"/>
    <w:rsid w:val="007E0A05"/>
    <w:rsid w:val="008813FA"/>
    <w:rsid w:val="00952751"/>
    <w:rsid w:val="009A2305"/>
    <w:rsid w:val="00AE2F22"/>
    <w:rsid w:val="00B532CC"/>
    <w:rsid w:val="00B6607C"/>
    <w:rsid w:val="00BC04F4"/>
    <w:rsid w:val="00BC2240"/>
    <w:rsid w:val="00D61274"/>
    <w:rsid w:val="00DD56C0"/>
    <w:rsid w:val="00F05B61"/>
    <w:rsid w:val="00F91991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D517D6BF-6DBF-4AD8-ABAE-173ACF08071C}"/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2024-01-24T19:31:00Z</dcterms:created>
  <dcterms:modified xsi:type="dcterms:W3CDTF">2024-01-24T19:31:00Z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